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6B" w:rsidRPr="009E2B6B" w:rsidRDefault="009E2B6B">
      <w:pPr>
        <w:spacing w:after="0"/>
        <w:ind w:right="197"/>
        <w:jc w:val="center"/>
        <w:rPr>
          <w:b/>
          <w:sz w:val="32"/>
          <w:szCs w:val="32"/>
        </w:rPr>
      </w:pPr>
      <w:bookmarkStart w:id="0" w:name="_GoBack"/>
      <w:bookmarkEnd w:id="0"/>
      <w:r w:rsidRPr="009E2B6B">
        <w:rPr>
          <w:b/>
          <w:sz w:val="32"/>
          <w:szCs w:val="32"/>
        </w:rPr>
        <w:t xml:space="preserve">Mateřská škola u skřítka </w:t>
      </w:r>
      <w:proofErr w:type="spellStart"/>
      <w:r w:rsidRPr="009E2B6B">
        <w:rPr>
          <w:b/>
          <w:sz w:val="32"/>
          <w:szCs w:val="32"/>
        </w:rPr>
        <w:t>Jasánka</w:t>
      </w:r>
      <w:proofErr w:type="spellEnd"/>
      <w:r w:rsidRPr="009E2B6B">
        <w:rPr>
          <w:b/>
          <w:sz w:val="32"/>
          <w:szCs w:val="32"/>
        </w:rPr>
        <w:t>, Ústí nad Orlicí, Nerudova 136</w:t>
      </w:r>
    </w:p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Trvale 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 xml:space="preserve">Prohlašuji, že se u výše uvedeného dítěte/žáka/studenta/účastníka vzdělávání neprojevují a v posledních dvou týdnech neprojevily příznaky virového infekčního onemocnění (např. horečka, kašel, dušnost,  náhlá ztráta chuti a </w:t>
      </w:r>
      <w:proofErr w:type="gramStart"/>
      <w:r>
        <w:rPr>
          <w:color w:val="181717"/>
        </w:rPr>
        <w:t>čichu a pod.)</w:t>
      </w:r>
      <w:proofErr w:type="gramEnd"/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6B013B"/>
    <w:rsid w:val="007817EF"/>
    <w:rsid w:val="00781EEE"/>
    <w:rsid w:val="009E2B6B"/>
    <w:rsid w:val="00C65580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B1D2-ABA2-40BF-8910-335426CB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Miri</cp:lastModifiedBy>
  <cp:revision>2</cp:revision>
  <dcterms:created xsi:type="dcterms:W3CDTF">2020-05-17T18:04:00Z</dcterms:created>
  <dcterms:modified xsi:type="dcterms:W3CDTF">2020-05-17T18:04:00Z</dcterms:modified>
</cp:coreProperties>
</file>