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C1" w:rsidRPr="00792F0A" w:rsidRDefault="00461CC1" w:rsidP="00792F0A">
      <w:pPr>
        <w:jc w:val="center"/>
        <w:rPr>
          <w:rFonts w:ascii="Book Antiqua" w:hAnsi="Book Antiqua"/>
          <w:sz w:val="28"/>
          <w:szCs w:val="28"/>
        </w:rPr>
      </w:pPr>
      <w:r w:rsidRPr="00792F0A">
        <w:rPr>
          <w:rFonts w:ascii="Book Antiqua" w:hAnsi="Book Antiqua"/>
          <w:sz w:val="28"/>
          <w:szCs w:val="28"/>
        </w:rPr>
        <w:t>Týdenní plán 2. – 6.3.2020</w:t>
      </w:r>
    </w:p>
    <w:p w:rsidR="00C73142" w:rsidRPr="00C73142" w:rsidRDefault="00461CC1" w:rsidP="00C73142">
      <w:pPr>
        <w:spacing w:after="600" w:line="240" w:lineRule="auto"/>
        <w:jc w:val="center"/>
        <w:rPr>
          <w:rFonts w:ascii="Book Antiqua" w:hAnsi="Book Antiqua"/>
          <w:b/>
          <w:bCs/>
          <w:color w:val="FFCC00"/>
          <w:sz w:val="40"/>
          <w:szCs w:val="40"/>
        </w:rPr>
      </w:pPr>
      <w:r w:rsidRPr="00C73142">
        <w:rPr>
          <w:rFonts w:ascii="Book Antiqua" w:hAnsi="Book Antiqua"/>
          <w:b/>
          <w:bCs/>
          <w:color w:val="FFCC00"/>
          <w:sz w:val="40"/>
          <w:szCs w:val="40"/>
        </w:rPr>
        <w:t>Téma: Ten dělá to a ten zas tohle (povolání)</w:t>
      </w:r>
    </w:p>
    <w:p w:rsidR="001A1493" w:rsidRPr="00792F0A" w:rsidRDefault="001A1493" w:rsidP="00C73142">
      <w:pPr>
        <w:pStyle w:val="Odstavecseseznamem"/>
        <w:numPr>
          <w:ilvl w:val="0"/>
          <w:numId w:val="7"/>
        </w:numPr>
        <w:spacing w:after="600" w:line="240" w:lineRule="auto"/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Komunitní kruh</w:t>
      </w:r>
    </w:p>
    <w:p w:rsidR="001A1493" w:rsidRPr="00792F0A" w:rsidRDefault="001A1493" w:rsidP="00F20F17">
      <w:pPr>
        <w:pStyle w:val="Odstavecseseznamem"/>
        <w:numPr>
          <w:ilvl w:val="1"/>
          <w:numId w:val="7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Čím je moje maminka a tatínek?</w:t>
      </w:r>
      <w:r w:rsidR="00792F0A">
        <w:rPr>
          <w:rFonts w:ascii="Book Antiqua" w:hAnsi="Book Antiqua"/>
          <w:sz w:val="24"/>
          <w:szCs w:val="24"/>
        </w:rPr>
        <w:t>,</w:t>
      </w:r>
      <w:r w:rsidR="00056CD4" w:rsidRPr="00792F0A">
        <w:rPr>
          <w:rFonts w:ascii="Book Antiqua" w:hAnsi="Book Antiqua"/>
          <w:sz w:val="24"/>
          <w:szCs w:val="24"/>
        </w:rPr>
        <w:t xml:space="preserve"> </w:t>
      </w:r>
      <w:r w:rsidRPr="00792F0A">
        <w:rPr>
          <w:rFonts w:ascii="Book Antiqua" w:hAnsi="Book Antiqua"/>
          <w:sz w:val="24"/>
          <w:szCs w:val="24"/>
        </w:rPr>
        <w:t>Proč chodí do práce?, Čím bych chtěl být, až vyrostu?, Mají všichni lidé práci?</w:t>
      </w:r>
      <w:r w:rsidR="00056CD4" w:rsidRPr="00792F0A">
        <w:rPr>
          <w:rFonts w:ascii="Book Antiqua" w:hAnsi="Book Antiqua"/>
          <w:sz w:val="24"/>
          <w:szCs w:val="24"/>
        </w:rPr>
        <w:t xml:space="preserve"> Jak se říká tomu, kdo nechce pracovat?</w:t>
      </w:r>
    </w:p>
    <w:p w:rsidR="00056CD4" w:rsidRPr="00792F0A" w:rsidRDefault="00056CD4" w:rsidP="00056CD4">
      <w:pPr>
        <w:pStyle w:val="Odstavecseseznamem"/>
        <w:numPr>
          <w:ilvl w:val="1"/>
          <w:numId w:val="7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Přísloví „bez práce nejsou koláče“</w:t>
      </w:r>
    </w:p>
    <w:p w:rsidR="00056CD4" w:rsidRPr="00792F0A" w:rsidRDefault="00056CD4" w:rsidP="00056CD4">
      <w:pPr>
        <w:pStyle w:val="Odstavecseseznamem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Pantomima – znázornění různých profesí dle výběru dětí</w:t>
      </w:r>
    </w:p>
    <w:p w:rsidR="00056CD4" w:rsidRPr="00792F0A" w:rsidRDefault="00056CD4" w:rsidP="00056CD4">
      <w:pPr>
        <w:pStyle w:val="Odstavecseseznamem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Přiřazujeme potřebné předměty k různým profesím</w:t>
      </w:r>
    </w:p>
    <w:p w:rsidR="00056CD4" w:rsidRPr="00792F0A" w:rsidRDefault="00056CD4" w:rsidP="00056CD4">
      <w:pPr>
        <w:pStyle w:val="Odstavecseseznamem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PH „řidič autobusu“</w:t>
      </w:r>
    </w:p>
    <w:p w:rsidR="00056CD4" w:rsidRPr="00792F0A" w:rsidRDefault="00056CD4" w:rsidP="00056CD4">
      <w:pPr>
        <w:pStyle w:val="Odstavecseseznamem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Výtvarná činnost – „Čím budu až vyrostu“</w:t>
      </w:r>
    </w:p>
    <w:p w:rsidR="00461CC1" w:rsidRPr="00C73142" w:rsidRDefault="00461CC1" w:rsidP="005A6940">
      <w:pPr>
        <w:pStyle w:val="Odstavecseseznamem"/>
        <w:numPr>
          <w:ilvl w:val="0"/>
          <w:numId w:val="6"/>
        </w:numPr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73142">
        <w:rPr>
          <w:rFonts w:ascii="Book Antiqua" w:hAnsi="Book Antiqua"/>
          <w:b/>
          <w:bCs/>
          <w:color w:val="000000" w:themeColor="text1"/>
          <w:sz w:val="24"/>
          <w:szCs w:val="24"/>
        </w:rPr>
        <w:t>Švadlena</w:t>
      </w:r>
      <w:r w:rsidR="00782F23" w:rsidRPr="00C73142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</w:p>
    <w:p w:rsidR="00461CC1" w:rsidRPr="00792F0A" w:rsidRDefault="00461CC1" w:rsidP="00461CC1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Komunitní kruh – „Co šije švadlena?“, „Co potřebuje ke své práci</w:t>
      </w:r>
      <w:r w:rsidR="00F04379">
        <w:rPr>
          <w:rFonts w:ascii="Book Antiqua" w:hAnsi="Book Antiqua"/>
          <w:sz w:val="24"/>
          <w:szCs w:val="24"/>
        </w:rPr>
        <w:t>?</w:t>
      </w:r>
      <w:r w:rsidRPr="00792F0A">
        <w:rPr>
          <w:rFonts w:ascii="Book Antiqua" w:hAnsi="Book Antiqua"/>
          <w:sz w:val="24"/>
          <w:szCs w:val="24"/>
        </w:rPr>
        <w:t>“</w:t>
      </w:r>
    </w:p>
    <w:p w:rsidR="00461CC1" w:rsidRPr="00792F0A" w:rsidRDefault="00461CC1" w:rsidP="00461CC1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Zkoušíme šít na šicím stroji</w:t>
      </w:r>
    </w:p>
    <w:p w:rsidR="00373C1F" w:rsidRPr="00792F0A" w:rsidRDefault="00373C1F" w:rsidP="00461CC1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Pohádka „Jak krtek ke kalhotkám přišel“</w:t>
      </w:r>
    </w:p>
    <w:p w:rsidR="00461CC1" w:rsidRPr="00792F0A" w:rsidRDefault="00461CC1" w:rsidP="00461CC1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PH „Šiju, šiju košilku“</w:t>
      </w:r>
    </w:p>
    <w:p w:rsidR="00461CC1" w:rsidRPr="00792F0A" w:rsidRDefault="00461CC1" w:rsidP="00461CC1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Zdokonalujeme se v zapínání knoflíků a zipů na oblečení</w:t>
      </w:r>
    </w:p>
    <w:p w:rsidR="00480B5C" w:rsidRPr="00792F0A" w:rsidRDefault="00480B5C" w:rsidP="00461CC1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Třídění knoflíků podle velikosti a barev</w:t>
      </w:r>
    </w:p>
    <w:p w:rsidR="00480B5C" w:rsidRPr="00792F0A" w:rsidRDefault="00480B5C" w:rsidP="00461CC1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Pracovní činnost – prošívání oblečení provázkem</w:t>
      </w:r>
      <w:r w:rsidR="00373C1F" w:rsidRPr="00792F0A">
        <w:rPr>
          <w:rFonts w:ascii="Book Antiqua" w:hAnsi="Book Antiqua"/>
          <w:sz w:val="24"/>
          <w:szCs w:val="24"/>
        </w:rPr>
        <w:t>, manipulace s párátkem</w:t>
      </w:r>
    </w:p>
    <w:p w:rsidR="00480B5C" w:rsidRPr="00792F0A" w:rsidRDefault="00480B5C" w:rsidP="00461CC1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Grafomotorika mladší děti – knoflík (krouživý pohyb)</w:t>
      </w:r>
    </w:p>
    <w:p w:rsidR="001A1493" w:rsidRPr="00C73142" w:rsidRDefault="001A1493" w:rsidP="00782F23">
      <w:pPr>
        <w:pStyle w:val="Odstavecseseznamem"/>
        <w:numPr>
          <w:ilvl w:val="0"/>
          <w:numId w:val="6"/>
        </w:numPr>
        <w:rPr>
          <w:rFonts w:ascii="Book Antiqua" w:hAnsi="Book Antiqua"/>
          <w:b/>
          <w:bCs/>
          <w:sz w:val="24"/>
          <w:szCs w:val="24"/>
        </w:rPr>
      </w:pPr>
      <w:r w:rsidRPr="00C73142">
        <w:rPr>
          <w:rFonts w:ascii="Book Antiqua" w:hAnsi="Book Antiqua"/>
          <w:b/>
          <w:bCs/>
          <w:sz w:val="24"/>
          <w:szCs w:val="24"/>
        </w:rPr>
        <w:t xml:space="preserve">Zedník </w:t>
      </w:r>
    </w:p>
    <w:p w:rsidR="001A1493" w:rsidRPr="00792F0A" w:rsidRDefault="001A1493" w:rsidP="001A1493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Stavíme ze stavebnic různé budovy podle předlohy a fantazie (individuální, skupinová práce)</w:t>
      </w:r>
    </w:p>
    <w:p w:rsidR="00056CD4" w:rsidRPr="00792F0A" w:rsidRDefault="00056CD4" w:rsidP="00056CD4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Písnička – Dělání, dělání (Jaroslav Uhlíř, Zdeněk Svěrák)</w:t>
      </w:r>
    </w:p>
    <w:p w:rsidR="00056CD4" w:rsidRPr="00792F0A" w:rsidRDefault="00056CD4" w:rsidP="001A1493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Námětová hra s naším domečkem z molitánků</w:t>
      </w:r>
    </w:p>
    <w:p w:rsidR="00056CD4" w:rsidRPr="00792F0A" w:rsidRDefault="00056CD4" w:rsidP="001A1493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Zdravotní cvičení s „cihlami“ (polystyrenové kostky)</w:t>
      </w:r>
    </w:p>
    <w:p w:rsidR="00373C1F" w:rsidRPr="00C73142" w:rsidRDefault="00373C1F" w:rsidP="00782F23">
      <w:pPr>
        <w:pStyle w:val="Odstavecseseznamem"/>
        <w:numPr>
          <w:ilvl w:val="0"/>
          <w:numId w:val="6"/>
        </w:numPr>
        <w:rPr>
          <w:rFonts w:ascii="Book Antiqua" w:hAnsi="Book Antiqua"/>
          <w:b/>
          <w:bCs/>
          <w:sz w:val="24"/>
          <w:szCs w:val="24"/>
        </w:rPr>
      </w:pPr>
      <w:r w:rsidRPr="00C73142">
        <w:rPr>
          <w:rFonts w:ascii="Book Antiqua" w:hAnsi="Book Antiqua"/>
          <w:b/>
          <w:bCs/>
          <w:sz w:val="24"/>
          <w:szCs w:val="24"/>
        </w:rPr>
        <w:t>Cukrář</w:t>
      </w:r>
      <w:r w:rsidR="00782F23" w:rsidRPr="00C73142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373C1F" w:rsidRPr="00792F0A" w:rsidRDefault="00373C1F" w:rsidP="00373C1F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Dramatizace Pejsek a kočička – Jak pekli dort</w:t>
      </w:r>
    </w:p>
    <w:p w:rsidR="00FE1426" w:rsidRPr="00792F0A" w:rsidRDefault="00FE1426" w:rsidP="00373C1F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 xml:space="preserve">Zdobení dortu – kooperace dětí </w:t>
      </w:r>
    </w:p>
    <w:p w:rsidR="00FE1426" w:rsidRPr="00792F0A" w:rsidRDefault="00FE1426" w:rsidP="00373C1F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 xml:space="preserve">Modelování sladkých pokrmů </w:t>
      </w:r>
      <w:r w:rsidR="008F4406" w:rsidRPr="00792F0A">
        <w:rPr>
          <w:rFonts w:ascii="Book Antiqua" w:hAnsi="Book Antiqua"/>
          <w:sz w:val="24"/>
          <w:szCs w:val="24"/>
        </w:rPr>
        <w:t>–</w:t>
      </w:r>
      <w:r w:rsidRPr="00792F0A">
        <w:rPr>
          <w:rFonts w:ascii="Book Antiqua" w:hAnsi="Book Antiqua"/>
          <w:sz w:val="24"/>
          <w:szCs w:val="24"/>
        </w:rPr>
        <w:t xml:space="preserve"> dorty</w:t>
      </w:r>
      <w:r w:rsidR="003B09D0" w:rsidRPr="00792F0A">
        <w:rPr>
          <w:rFonts w:ascii="Book Antiqua" w:hAnsi="Book Antiqua"/>
          <w:sz w:val="24"/>
          <w:szCs w:val="24"/>
        </w:rPr>
        <w:t>, zákusky</w:t>
      </w:r>
    </w:p>
    <w:p w:rsidR="00056CD4" w:rsidRPr="00792F0A" w:rsidRDefault="00056CD4" w:rsidP="00373C1F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Námětová hra v kuchyňce</w:t>
      </w:r>
    </w:p>
    <w:p w:rsidR="00056CD4" w:rsidRPr="00792F0A" w:rsidRDefault="00056CD4" w:rsidP="00056CD4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Překážková dráha – hra na číšníka, roznášíme sladké dobroty</w:t>
      </w:r>
      <w:r w:rsidR="00B14C8F">
        <w:rPr>
          <w:rFonts w:ascii="Book Antiqua" w:hAnsi="Book Antiqua"/>
          <w:sz w:val="24"/>
          <w:szCs w:val="24"/>
        </w:rPr>
        <w:t xml:space="preserve"> a kafíčko</w:t>
      </w:r>
      <w:bookmarkStart w:id="0" w:name="_GoBack"/>
      <w:bookmarkEnd w:id="0"/>
    </w:p>
    <w:p w:rsidR="008F4406" w:rsidRPr="00792F0A" w:rsidRDefault="008F4406" w:rsidP="00373C1F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 xml:space="preserve">Zdobíme a připravujeme si </w:t>
      </w:r>
      <w:r w:rsidR="00056CD4" w:rsidRPr="00792F0A">
        <w:rPr>
          <w:rFonts w:ascii="Book Antiqua" w:hAnsi="Book Antiqua"/>
          <w:sz w:val="24"/>
          <w:szCs w:val="24"/>
        </w:rPr>
        <w:t xml:space="preserve">sladkou </w:t>
      </w:r>
      <w:r w:rsidRPr="00792F0A">
        <w:rPr>
          <w:rFonts w:ascii="Book Antiqua" w:hAnsi="Book Antiqua"/>
          <w:sz w:val="24"/>
          <w:szCs w:val="24"/>
        </w:rPr>
        <w:t xml:space="preserve">svačinku </w:t>
      </w:r>
      <w:r w:rsidR="003B09D0" w:rsidRPr="00792F0A">
        <w:rPr>
          <w:rFonts w:ascii="Book Antiqua" w:hAnsi="Book Antiqua"/>
          <w:sz w:val="24"/>
          <w:szCs w:val="24"/>
        </w:rPr>
        <w:t>(rýžová kaše)</w:t>
      </w:r>
    </w:p>
    <w:p w:rsidR="003B09D0" w:rsidRDefault="003B09D0" w:rsidP="00373C1F">
      <w:pPr>
        <w:pStyle w:val="Odstavecseseznamem"/>
        <w:numPr>
          <w:ilvl w:val="1"/>
          <w:numId w:val="6"/>
        </w:numPr>
        <w:rPr>
          <w:rFonts w:ascii="Book Antiqua" w:hAnsi="Book Antiqua"/>
          <w:sz w:val="24"/>
          <w:szCs w:val="24"/>
        </w:rPr>
      </w:pPr>
      <w:r w:rsidRPr="00792F0A">
        <w:rPr>
          <w:rFonts w:ascii="Book Antiqua" w:hAnsi="Book Antiqua"/>
          <w:sz w:val="24"/>
          <w:szCs w:val="24"/>
        </w:rPr>
        <w:t>Pracovní činnost – cukrářská čepice</w:t>
      </w:r>
      <w:r w:rsidR="00056CD4" w:rsidRPr="00792F0A">
        <w:rPr>
          <w:rFonts w:ascii="Book Antiqua" w:hAnsi="Book Antiqua"/>
          <w:sz w:val="24"/>
          <w:szCs w:val="24"/>
        </w:rPr>
        <w:t>, výtvarná činnost – pečeme si koláčky</w:t>
      </w:r>
    </w:p>
    <w:p w:rsidR="00792F0A" w:rsidRPr="00792F0A" w:rsidRDefault="00C73142" w:rsidP="00792F0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4659630</wp:posOffset>
            </wp:positionH>
            <wp:positionV relativeFrom="margin">
              <wp:posOffset>8098790</wp:posOffset>
            </wp:positionV>
            <wp:extent cx="1784985" cy="1744980"/>
            <wp:effectExtent l="0" t="0" r="5715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18783475-stock-illustration-cartoon-girl-with-sewing-mach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498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2355215</wp:posOffset>
            </wp:positionH>
            <wp:positionV relativeFrom="margin">
              <wp:posOffset>8008620</wp:posOffset>
            </wp:positionV>
            <wp:extent cx="1771650" cy="1771650"/>
            <wp:effectExtent l="0" t="0" r="0" b="0"/>
            <wp:wrapSquare wrapText="bothSides"/>
            <wp:docPr id="2" name="Obrázek 2" descr="Obsah obrázku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kyFoto_roztomily-kresleny-vektorove-ilustrace-cukrar-serie-profese-zeny_2325946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8067040</wp:posOffset>
            </wp:positionV>
            <wp:extent cx="1743075" cy="173863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kreslene-vektorove-ilustrace-stastne-zednik-udrzbar_200977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CC1" w:rsidRDefault="00461CC1" w:rsidP="00F20F17"/>
    <w:sectPr w:rsidR="00461CC1" w:rsidSect="00C73142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F13"/>
    <w:multiLevelType w:val="hybridMultilevel"/>
    <w:tmpl w:val="60DA2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332"/>
    <w:multiLevelType w:val="hybridMultilevel"/>
    <w:tmpl w:val="84D8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3E90"/>
    <w:multiLevelType w:val="hybridMultilevel"/>
    <w:tmpl w:val="A17A3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F62"/>
    <w:multiLevelType w:val="hybridMultilevel"/>
    <w:tmpl w:val="0D72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0E12"/>
    <w:multiLevelType w:val="hybridMultilevel"/>
    <w:tmpl w:val="1D4C50B2"/>
    <w:lvl w:ilvl="0" w:tplc="4FCCC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17F3E"/>
    <w:multiLevelType w:val="hybridMultilevel"/>
    <w:tmpl w:val="B1A0E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D50EE"/>
    <w:multiLevelType w:val="hybridMultilevel"/>
    <w:tmpl w:val="226AB37C"/>
    <w:lvl w:ilvl="0" w:tplc="29724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17"/>
    <w:rsid w:val="00056CD4"/>
    <w:rsid w:val="001A1493"/>
    <w:rsid w:val="00373C1F"/>
    <w:rsid w:val="003B09D0"/>
    <w:rsid w:val="00414FDF"/>
    <w:rsid w:val="00461CC1"/>
    <w:rsid w:val="00480B5C"/>
    <w:rsid w:val="004C1773"/>
    <w:rsid w:val="00525C4C"/>
    <w:rsid w:val="005F43CF"/>
    <w:rsid w:val="00782F23"/>
    <w:rsid w:val="00792F0A"/>
    <w:rsid w:val="008F4406"/>
    <w:rsid w:val="00A9610D"/>
    <w:rsid w:val="00B14C8F"/>
    <w:rsid w:val="00B52B31"/>
    <w:rsid w:val="00C73142"/>
    <w:rsid w:val="00CD363D"/>
    <w:rsid w:val="00CF1ED9"/>
    <w:rsid w:val="00F04379"/>
    <w:rsid w:val="00F20F17"/>
    <w:rsid w:val="00F95D79"/>
    <w:rsid w:val="00FB6D77"/>
    <w:rsid w:val="00FC2F55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862F"/>
  <w15:docId w15:val="{4BFEA067-D6D6-43EE-8E18-32C09143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Aneta Váňová</cp:lastModifiedBy>
  <cp:revision>9</cp:revision>
  <dcterms:created xsi:type="dcterms:W3CDTF">2020-02-29T13:31:00Z</dcterms:created>
  <dcterms:modified xsi:type="dcterms:W3CDTF">2020-03-01T14:15:00Z</dcterms:modified>
</cp:coreProperties>
</file>